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CHAMAMENTO PÚBLICO Nº 10/2024 - PARQUE CENTENÁRIO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hanging="2"/>
        <w:jc w:val="center"/>
        <w:rPr>
          <w:rFonts w:ascii="Calibri" w:cs="Calibri" w:eastAsia="Calibri" w:hAnsi="Calibri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03 - 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lineRule="auto"/>
        <w:ind w:left="0"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CATEGORIA E CONCORRÊNCIA EM COTA (CONFORME ANEXO 01)</w:t>
      </w:r>
    </w:p>
    <w:p w:rsidR="00000000" w:rsidDel="00000000" w:rsidP="00000000" w:rsidRDefault="00000000" w:rsidRPr="00000000" w14:paraId="0000000B">
      <w:pPr>
        <w:shd w:fill="ffffff" w:val="clear"/>
        <w:tabs>
          <w:tab w:val="center" w:leader="none" w:pos="4320"/>
          <w:tab w:val="left" w:leader="none" w:pos="7770"/>
        </w:tabs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Marque a cota a qual a entidade cultural entende se enquadrar (observar quais as cotas previstas e exigências para comprovação no Anexo 02 e no Edital):</w:t>
      </w:r>
    </w:p>
    <w:p w:rsidR="00000000" w:rsidDel="00000000" w:rsidP="00000000" w:rsidRDefault="00000000" w:rsidRPr="00000000" w14:paraId="0000000C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negra (entidade com maioria de dirigentes ou pessoas em posição de liderança negras)</w:t>
      </w:r>
    </w:p>
    <w:p w:rsidR="00000000" w:rsidDel="00000000" w:rsidP="00000000" w:rsidRDefault="00000000" w:rsidRPr="00000000" w14:paraId="0000000D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indígena (entidade com maioria de dirigentes ou pessoas em posição de liderança indígenas)</w:t>
      </w:r>
    </w:p>
    <w:p w:rsidR="00000000" w:rsidDel="00000000" w:rsidP="00000000" w:rsidRDefault="00000000" w:rsidRPr="00000000" w14:paraId="0000000E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com deficiência (entidade com maioria de dirigentes ou pessoas em posição de liderança com deficiência)</w:t>
      </w:r>
    </w:p>
    <w:p w:rsidR="00000000" w:rsidDel="00000000" w:rsidP="00000000" w:rsidRDefault="00000000" w:rsidRPr="00000000" w14:paraId="0000000F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    ) Ampla concorrência</w:t>
      </w:r>
    </w:p>
    <w:p w:rsidR="00000000" w:rsidDel="00000000" w:rsidP="00000000" w:rsidRDefault="00000000" w:rsidRPr="00000000" w14:paraId="00000010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tem trajetória comprovadamente ligada às culturas populares e tradicionais, e previu, no plano de trabalho, ações voltadas ao segmento, considerando pertinente concorrer pela reserva de vagas, conforme item 7.8 do edital?*</w:t>
      </w:r>
    </w:p>
    <w:p w:rsidR="00000000" w:rsidDel="00000000" w:rsidP="00000000" w:rsidRDefault="00000000" w:rsidRPr="00000000" w14:paraId="00000012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13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14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*A Comissão de Seleção analisará as comprovações enviadas pela entidade na inscrição para avaliar se conta com trajetória comprovadamente ligada às culturas populares e tradicionais, bem como o plano de trabalho aqui apresentado.</w:t>
      </w:r>
    </w:p>
    <w:p w:rsidR="00000000" w:rsidDel="00000000" w:rsidP="00000000" w:rsidRDefault="00000000" w:rsidRPr="00000000" w14:paraId="00000015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fbe4d5" w:val="clear"/>
        <w:tabs>
          <w:tab w:val="left" w:leader="none" w:pos="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INFORMAÇÕES BÁSICAS DA ENTIDADE CULTURAL</w:t>
      </w:r>
    </w:p>
    <w:tbl>
      <w:tblPr>
        <w:tblStyle w:val="Table1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5092"/>
        <w:tblGridChange w:id="0">
          <w:tblGrid>
            <w:gridCol w:w="2653"/>
            <w:gridCol w:w="105"/>
            <w:gridCol w:w="1050"/>
            <w:gridCol w:w="1590"/>
            <w:gridCol w:w="50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2.1. Nome da entidade cultural:</w:t>
            </w:r>
          </w:p>
          <w:p w:rsidR="00000000" w:rsidDel="00000000" w:rsidP="00000000" w:rsidRDefault="00000000" w:rsidRPr="00000000" w14:paraId="0000001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2.2. CNPJ: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Endereço:</w:t>
            </w:r>
          </w:p>
          <w:p w:rsidR="00000000" w:rsidDel="00000000" w:rsidP="00000000" w:rsidRDefault="00000000" w:rsidRPr="00000000" w14:paraId="0000002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2.3.1. Cidade: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2.3.2.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Número: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Complemento:</w:t>
            </w:r>
          </w:p>
          <w:p w:rsidR="00000000" w:rsidDel="00000000" w:rsidP="00000000" w:rsidRDefault="00000000" w:rsidRPr="00000000" w14:paraId="0000003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2.3.3. CEP: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2.4.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2.5. E-mail da entidade cultural: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3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2.7. A entidade já é certificada pelo Ministério da Cultura, estando inscrita no Cadastro Nacional de Pontos e Pontões de Cultura? (consultar em </w:t>
            </w: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4"/>
                  <w:szCs w:val="24"/>
                  <w:u w:val="single"/>
                  <w:rtl w:val="0"/>
                </w:rPr>
                <w:t xml:space="preserve">www.gov.br/culturaviva</w:t>
              </w:r>
            </w:hyperlink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)</w:t>
              <w:br w:type="textWrapping"/>
              <w:t xml:space="preserve">(  ) Sim, como Ponto de Cultura</w:t>
            </w:r>
          </w:p>
          <w:p w:rsidR="00000000" w:rsidDel="00000000" w:rsidP="00000000" w:rsidRDefault="00000000" w:rsidRPr="00000000" w14:paraId="00000044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Sim, como Pontão de Cultura</w:t>
            </w:r>
          </w:p>
          <w:p w:rsidR="00000000" w:rsidDel="00000000" w:rsidP="00000000" w:rsidRDefault="00000000" w:rsidRPr="00000000" w14:paraId="00000045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Não, a entidade pretende ser certificada como Ponto de Cultura por meio do presente Edital</w:t>
            </w:r>
          </w:p>
          <w:p w:rsidR="00000000" w:rsidDel="00000000" w:rsidP="00000000" w:rsidRDefault="00000000" w:rsidRPr="00000000" w14:paraId="00000046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OBS: Caso a entidade concorrente informe já ser certificada, a certificação será verificada pelo Ente Federado na Plataforma Cultura Viva. Caso não seja localizada a certificação, a entidade passará pelos mesmos regramentos e procedimentos que as entidades não certificadas, podendo, ou não, ser certificada por meio deste Edital (sendo possível a apresentação de recurso, na Fase de Seleção).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2.8. Caso a entidade já seja certificada pelo Ministério da Cultura, estando inscrita no Cadastro Nacional de Pontos e Pontões de Cultura, coloque o link do certificado ou envie comprovante (não obrigatório):</w:t>
            </w:r>
          </w:p>
          <w:p w:rsidR="00000000" w:rsidDel="00000000" w:rsidP="00000000" w:rsidRDefault="00000000" w:rsidRPr="00000000" w14:paraId="0000004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3. INFORMAÇÕES BÁSICAS DA REPRESENTAÇÃO DA ENTIDADE CULTURAL</w:t>
      </w:r>
      <w:r w:rsidDel="00000000" w:rsidR="00000000" w:rsidRPr="00000000">
        <w:rPr>
          <w:rtl w:val="0"/>
        </w:rPr>
      </w:r>
    </w:p>
    <w:tbl>
      <w:tblPr>
        <w:tblStyle w:val="Table2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900"/>
        <w:gridCol w:w="4192"/>
        <w:tblGridChange w:id="0">
          <w:tblGrid>
            <w:gridCol w:w="2653"/>
            <w:gridCol w:w="105"/>
            <w:gridCol w:w="1050"/>
            <w:gridCol w:w="1590"/>
            <w:gridCol w:w="900"/>
            <w:gridCol w:w="41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3.1. Nome (identidade / nome social):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3.2. Apelido/Nome Artístico, se houver: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3.3. Cargo: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3.4. Identidade de gênero: </w:t>
            </w:r>
          </w:p>
          <w:p w:rsidR="00000000" w:rsidDel="00000000" w:rsidP="00000000" w:rsidRDefault="00000000" w:rsidRPr="00000000" w14:paraId="0000006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(   ) Mulher cisgênera               (   ) Homem cisgênero               (   ) Mulher transgênera </w:t>
            </w:r>
          </w:p>
          <w:p w:rsidR="00000000" w:rsidDel="00000000" w:rsidP="00000000" w:rsidRDefault="00000000" w:rsidRPr="00000000" w14:paraId="0000006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(   ) Homem transgênero         (   ) Pessoa não binária              (   ) Travesti</w:t>
            </w:r>
          </w:p>
          <w:p w:rsidR="00000000" w:rsidDel="00000000" w:rsidP="00000000" w:rsidRDefault="00000000" w:rsidRPr="00000000" w14:paraId="0000006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(   ) Não desejo informar   </w:t>
            </w:r>
          </w:p>
          <w:p w:rsidR="00000000" w:rsidDel="00000000" w:rsidP="00000000" w:rsidRDefault="00000000" w:rsidRPr="00000000" w14:paraId="0000006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3.4.1. (   ) Outra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3.5. Orientação Sexual:</w:t>
            </w:r>
          </w:p>
          <w:p w:rsidR="00000000" w:rsidDel="00000000" w:rsidP="00000000" w:rsidRDefault="00000000" w:rsidRPr="00000000" w14:paraId="0000007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Lésbica                                  (    ) Gay                                     (    ) Bissexual</w:t>
            </w:r>
          </w:p>
          <w:p w:rsidR="00000000" w:rsidDel="00000000" w:rsidP="00000000" w:rsidRDefault="00000000" w:rsidRPr="00000000" w14:paraId="0000007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Assexual                            (    ) Pansexual                              (    ) Heterosexual</w:t>
            </w:r>
          </w:p>
          <w:p w:rsidR="00000000" w:rsidDel="00000000" w:rsidP="00000000" w:rsidRDefault="00000000" w:rsidRPr="00000000" w14:paraId="0000007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Não desejo informar          3.5.1. (    ) Outros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3.6. Trata-se de pessoa negra ou de matriz africana ou de terreiro?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3.7. Trata-se de pessoa indígena ou de povos e comunidades tradicionais?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3.8. Trata-se de pessoa com deficiência? SIM (   )   NÃO (   )</w:t>
            </w:r>
          </w:p>
          <w:p w:rsidR="00000000" w:rsidDel="00000000" w:rsidP="00000000" w:rsidRDefault="00000000" w:rsidRPr="00000000" w14:paraId="0000008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3.8.1. Caso tenha marcado "sim", indique o tipo de deficiência: </w:t>
            </w:r>
          </w:p>
          <w:p w:rsidR="00000000" w:rsidDel="00000000" w:rsidP="00000000" w:rsidRDefault="00000000" w:rsidRPr="00000000" w14:paraId="0000008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 Endereço:</w:t>
            </w:r>
          </w:p>
          <w:p w:rsidR="00000000" w:rsidDel="00000000" w:rsidP="00000000" w:rsidRDefault="00000000" w:rsidRPr="00000000" w14:paraId="0000008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3.9.1. Cidade: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3.10.2.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3.10.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3.10. Número: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3.10. Complemento:</w:t>
            </w:r>
          </w:p>
          <w:p w:rsidR="00000000" w:rsidDel="00000000" w:rsidP="00000000" w:rsidRDefault="00000000" w:rsidRPr="00000000" w14:paraId="0000009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3.10.3. CEP: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3.11.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3.12. Data de Nascimento: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3.13. RG: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3.14. CPF:</w:t>
            </w:r>
          </w:p>
          <w:p w:rsidR="00000000" w:rsidDel="00000000" w:rsidP="00000000" w:rsidRDefault="00000000" w:rsidRPr="00000000" w14:paraId="000000A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3.15. E-mail: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B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3.17. Sua principal fonte de renda é por meio de atividade cultural?</w:t>
            </w:r>
          </w:p>
          <w:p w:rsidR="00000000" w:rsidDel="00000000" w:rsidP="00000000" w:rsidRDefault="00000000" w:rsidRPr="00000000" w14:paraId="000000B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  ) Sim (   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3.18. Qual sua ocupação dentro da cultura?</w:t>
            </w:r>
          </w:p>
          <w:p w:rsidR="00000000" w:rsidDel="00000000" w:rsidP="00000000" w:rsidRDefault="00000000" w:rsidRPr="00000000" w14:paraId="000000C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3.19. Há quanto tempo você trabalha neste setor cultural? </w:t>
            </w:r>
          </w:p>
          <w:p w:rsidR="00000000" w:rsidDel="00000000" w:rsidP="00000000" w:rsidRDefault="00000000" w:rsidRPr="00000000" w14:paraId="000000C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até 2 anos (   ) de 2 a 5 anos (    ) de 5 a 10 anos (   ) mais de 10 anos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EXPERIÊNCIAS DA ENTIDADE CULTURAL</w:t>
      </w:r>
      <w:r w:rsidDel="00000000" w:rsidR="00000000" w:rsidRPr="00000000">
        <w:rPr>
          <w:rtl w:val="0"/>
        </w:rPr>
      </w:r>
    </w:p>
    <w:tbl>
      <w:tblPr>
        <w:tblStyle w:val="Table3"/>
        <w:tblW w:w="10490.0" w:type="dxa"/>
        <w:jc w:val="left"/>
        <w:tblInd w:w="-147.0" w:type="dxa"/>
        <w:tblLayout w:type="fixed"/>
        <w:tblLook w:val="0000"/>
      </w:tblPr>
      <w:tblGrid>
        <w:gridCol w:w="10490"/>
        <w:tblGridChange w:id="0">
          <w:tblGrid>
            <w:gridCol w:w="10490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4.1. Há quanto tempo a entidade cultural atua no setor cultural?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  ) menos de 3 anos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   ) de 3 a 5 anos (    ) de 6 a 10 anos (    ) de 10 a 15 anos (    ) mais de 15 anos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4.2. Os espaços, os ambientes e os recursos disponíveis são suficientes para a manutenção das atividades da iniciativa cultural? </w: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   ) SIM    (  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4.3. Quais são os principais desafios/dificuldades que a entidade cultural enfrenta na atuação dentro do seu setor cultural e para manter as atividades?</w:t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Administrativos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Estruturais</w:t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Geográficos / de localização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Econômicos</w:t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Políticos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Sociais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Saúde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Parcerias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Formação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Desinteresse do público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4.3.1. (    ) Outro: _________</w:t>
            </w:r>
          </w:p>
        </w:tc>
      </w:tr>
    </w:tbl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As atividades culturais realizadas pela candidatura acontecem em quais dessas áreas?</w:t>
      </w:r>
    </w:p>
    <w:tbl>
      <w:tblPr>
        <w:tblStyle w:val="Table4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827"/>
        <w:gridCol w:w="709"/>
        <w:gridCol w:w="5386"/>
        <w:tblGridChange w:id="0">
          <w:tblGrid>
            <w:gridCol w:w="568"/>
            <w:gridCol w:w="3827"/>
            <w:gridCol w:w="709"/>
            <w:gridCol w:w="538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urbana central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áreas atingidas por barragem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urbana periférica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territórios indígenas (demarcados ou em processo de demarcação)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comunidades quilombolas (terra intitulada ou em processo de titulação, com registro na Fundação Cultural Palmares)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de fronteira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território de povos e comunidades tradicionais (ribeirinhos, louceiros, cipozeiros, pequizeiros, vazanteiros, povos do mar etc)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área de vulnerabilidade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com baixo Índice de Desenvolvimento Humano - IDH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unidades habitacionais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de alto índice de violência</w:t>
            </w:r>
          </w:p>
        </w:tc>
      </w:tr>
    </w:tbl>
    <w:p w:rsidR="00000000" w:rsidDel="00000000" w:rsidP="00000000" w:rsidRDefault="00000000" w:rsidRPr="00000000" w14:paraId="000000FC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com quais ações estruturantes da Cultura Viva?</w:t>
      </w:r>
    </w:p>
    <w:tbl>
      <w:tblPr>
        <w:tblStyle w:val="Table5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4394"/>
        <w:gridCol w:w="567"/>
        <w:gridCol w:w="4961"/>
        <w:tblGridChange w:id="0">
          <w:tblGrid>
            <w:gridCol w:w="568"/>
            <w:gridCol w:w="4394"/>
            <w:gridCol w:w="567"/>
            <w:gridCol w:w="496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intercâmbio e residências artístico-culturais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livro, leitura e literatura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cultura, comunicação e mídia livre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memória e patrimônio cultural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meio ambiente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saúde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juventude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conhecimentos tradicionais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cultura, infância e adolescência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agente cultura viva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direitos humanos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circense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economia criativa e solidária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4.5.1. outra. Qual?________________________</w:t>
            </w:r>
          </w:p>
        </w:tc>
      </w:tr>
    </w:tbl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com quais áreas e temas de conhecimento que podem ser compartilhados?</w:t>
      </w:r>
    </w:p>
    <w:tbl>
      <w:tblPr>
        <w:tblStyle w:val="Table6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Antropologia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Popular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Meio Ambiente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Arqueologia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Dança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Mídias Sociais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Arquitetura-Urbanismo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Moda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Direito Autoral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Museu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Economia Criativa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Música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Novas Mídias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Artes Visuais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Esporte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Patrimônio Imaterial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Artesanato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Filosofia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Patrimônio Material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Audiovisual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Fotografia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Pesquisa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Gastronomia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Produção Cultural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Circo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Gestão Cultural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Rádio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Comunicação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História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Saúde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Cigana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Jogos Eletrônicos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Sociologia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Jornalismo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Teatro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Estrangeira (imigrantes)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Televisão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Cultura Indígena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Literatura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Turismo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LGBT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Livro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4.6.1. Outro. Qual?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Negra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diretamente com qual público?</w:t>
      </w:r>
    </w:p>
    <w:tbl>
      <w:tblPr>
        <w:tblStyle w:val="Table7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Afro-Brasileiros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Mulheres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de Baixa Renda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Ciganos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Pescadores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Grupos assentados de reforma agrária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Estudantes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Mestres, praticantes, brincantes e grupos culturais populares, urbanos e rurais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Agentes culturais, artistas e grupos artísticos e culturais independentes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em situação de sofrimento psíquico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ou grupos vítimas de violência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Idosos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sem teto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Imigrantes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em regime prisional, em privação de liberdade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atingida por barragens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Indígenas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Povos e Comunidades Tradicionais de Matriz Africana e de Terreiro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de regiões fronteiriças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Crianças e Adolescentes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Quilombolas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em áreas de vulnerabilidade social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Juventude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Ribeirinhos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4.7.1. Outro. Qual?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LGBTQIA+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Indique a faixa etária do público atendido diretamente:</w:t>
      </w:r>
      <w:r w:rsidDel="00000000" w:rsidR="00000000" w:rsidRPr="00000000">
        <w:rPr>
          <w:rtl w:val="0"/>
        </w:rPr>
      </w:r>
    </w:p>
    <w:tbl>
      <w:tblPr>
        <w:tblStyle w:val="Table8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"/>
        <w:gridCol w:w="9922"/>
        <w:tblGridChange w:id="0">
          <w:tblGrid>
            <w:gridCol w:w="568"/>
            <w:gridCol w:w="992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Primeira Infância: 0 a 6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Crianças: 7 a 11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Adolescentes e Jovens: 12 a 29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Adultos: 30 a 59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Idosos: maior de 60 anos</w:t>
            </w:r>
          </w:p>
        </w:tc>
      </w:tr>
    </w:tbl>
    <w:p w:rsidR="00000000" w:rsidDel="00000000" w:rsidP="00000000" w:rsidRDefault="00000000" w:rsidRPr="00000000" w14:paraId="000001D6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Qual é a quantidade aproximada de público atendida diretamente por ano?</w:t>
      </w:r>
      <w:r w:rsidDel="00000000" w:rsidR="00000000" w:rsidRPr="00000000">
        <w:rPr>
          <w:rtl w:val="0"/>
        </w:rPr>
      </w:r>
    </w:p>
    <w:tbl>
      <w:tblPr>
        <w:tblStyle w:val="Table9"/>
        <w:tblW w:w="10490.0" w:type="dxa"/>
        <w:jc w:val="left"/>
        <w:tblInd w:w="-152.0" w:type="dxa"/>
        <w:tblLayout w:type="fixed"/>
        <w:tblLook w:val="0400"/>
      </w:tblPr>
      <w:tblGrid>
        <w:gridCol w:w="585"/>
        <w:gridCol w:w="9905"/>
        <w:tblGridChange w:id="0">
          <w:tblGrid>
            <w:gridCol w:w="585"/>
            <w:gridCol w:w="99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até 50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51 a 100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101 a 200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201 a 400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401 a 600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mais de 601 pessoas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4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Descreva as atividades desenvolvidas pela entidade cultural.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representa iniciativas culturais já desenvolvidas por comunidades, grupos e redes de colaboração?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Quais estratégias a entidade cultural adota para promover, ampliar e garantir a criação e a produção artística e cultural?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incentiva a preservação da cultura brasileira?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estimula a exploração de espaços públicos e privados para serem disponibilizados para a ação cultural?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aumenta a visibilidade das diversas iniciativas culturais?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promove a diversidade cultural brasileira, garantindo diálogos interculturais?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garante acesso aos meios de fruição, produção e difusão cultural?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assegura a inclusão cultural da população idosa, de mulheres, jovens, pessoas negras, com deficiência, LGBTQIAP+ e/ou de baixa renda, combatendo as desigualdades sociais?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contribui para o fortalecimento da autonomia social das comunidades?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promove o intercâmbio entre diferentes segmentos da comunidade?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estimula a articulação das redes sociais e culturais e dessas com a educação?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adota princípios de gestão compartilhada entre atores culturais não governamentais e o Estado?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fomenta as economias solidária e criativa?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protege o patrimônio cultural material, imaterial e promove as memórias comunitárias?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apoia e incentiva manifestações culturais populares e tradicionais?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cultural realiza atividades culturais gratuitas e abertas com regularidade na comunidade? Se sim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As ações da entidade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possui articulação com outras organizações, compondo Frentes, Redes, Conselhos, Comissões, dentre outros espaços de participação e incidência política em áreas sinérgicas a PNCV? Se sim, quais?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iniciativa cultural é atendida ou apoiada por programas, projetos e ações de governo (municipal, estadual ou federal) ou de organizações não governamentais? Cite quais são.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Informe se a entidade cultural já foi selecionada em algum Edital de apoio da Cultura Viva.</w:t>
      </w:r>
    </w:p>
    <w:p w:rsidR="00000000" w:rsidDel="00000000" w:rsidP="00000000" w:rsidRDefault="00000000" w:rsidRPr="00000000" w14:paraId="0000020E">
      <w:pPr>
        <w:spacing w:after="120" w:lin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 ) Federal        (   ) Estadual        (   ) Distrital         (   ) Municipal         (  ) Não foi selecionada</w:t>
      </w:r>
    </w:p>
    <w:p w:rsidR="00000000" w:rsidDel="00000000" w:rsidP="00000000" w:rsidRDefault="00000000" w:rsidRPr="00000000" w14:paraId="0000020F">
      <w:pPr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 já foi selecionada, escreva em qual(is) e o(s) anos(s):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fbe4d5" w:val="clear"/>
        <w:tabs>
          <w:tab w:val="left" w:leader="none" w:pos="0"/>
        </w:tabs>
        <w:spacing w:after="120" w:before="240" w:line="276" w:lineRule="auto"/>
        <w:ind w:left="660" w:right="0" w:hanging="6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DECLARAÇÕES PARA PONTUAÇÃO DE BONIFICAÇÃO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tabs>
          <w:tab w:val="left" w:leader="none" w:pos="0"/>
        </w:tabs>
        <w:spacing w:after="120" w:before="240" w:lineRule="auto"/>
        <w:ind w:hanging="2"/>
        <w:jc w:val="both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Para fins de pontuação de bonificação, de acordo com o Anexo 2, eu, representante legal da organização inscrita neste edital:*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6. DECLARAÇÕES</w:t>
      </w:r>
    </w:p>
    <w:p w:rsidR="00000000" w:rsidDel="00000000" w:rsidP="00000000" w:rsidRDefault="00000000" w:rsidRPr="00000000" w14:paraId="00000214">
      <w:pPr>
        <w:shd w:fill="ffffff" w:val="clear"/>
        <w:tabs>
          <w:tab w:val="left" w:leader="none" w:pos="567"/>
        </w:tabs>
        <w:spacing w:after="120" w:befor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__________________________________________, responsável legal pela entidade cultural ora concorrente, DECLARO, para os devidos fins, e sob as penas da lei que:</w:t>
      </w:r>
    </w:p>
    <w:p w:rsidR="00000000" w:rsidDel="00000000" w:rsidP="00000000" w:rsidRDefault="00000000" w:rsidRPr="00000000" w14:paraId="00000215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todos os regramentos e obrigações previstas no edital, seja nas fases de seleção e habilitação, seja na eventual formalização de Termo de Compromisso Cultural (TCC) e execução do projeto.</w:t>
      </w:r>
    </w:p>
    <w:p w:rsidR="00000000" w:rsidDel="00000000" w:rsidP="00000000" w:rsidRDefault="00000000" w:rsidRPr="00000000" w14:paraId="00000216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17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18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19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entidade possui capacidade gerencial, técnica e operacional para o desenvolvimento e execução das atividades previstas no Plano de Trabalho, parte integrante do Termo de Compromisso Cultural, não sendo mero intermediária na execução do projeto apresentado;</w:t>
      </w:r>
    </w:p>
    <w:p w:rsidR="00000000" w:rsidDel="00000000" w:rsidP="00000000" w:rsidRDefault="00000000" w:rsidRPr="00000000" w14:paraId="0000021A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tenho projetos vigentes ou em análise com o mesmo objeto e/ou despesas semelhantes às pleiteadas nesta proposta em qualquer esfera do governo.</w:t>
      </w:r>
    </w:p>
    <w:p w:rsidR="00000000" w:rsidDel="00000000" w:rsidP="00000000" w:rsidRDefault="00000000" w:rsidRPr="00000000" w14:paraId="0000021B">
      <w:pPr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widowControl w:val="0"/>
        <w:spacing w:after="120" w:before="240" w:lineRule="auto"/>
        <w:ind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21E">
      <w:pPr>
        <w:spacing w:after="120" w:befor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after="120" w:before="240" w:lineRule="auto"/>
        <w:ind w:hanging="2"/>
        <w:jc w:val="center"/>
        <w:rPr>
          <w:rFonts w:ascii="Calibri" w:cs="Calibri" w:eastAsia="Calibri" w:hAnsi="Calibri"/>
          <w:color w:val="333333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220">
      <w:pPr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221">
      <w:pPr>
        <w:ind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222">
      <w:pPr>
        <w:ind w:hanging="2"/>
        <w:jc w:val="center"/>
        <w:rPr>
          <w:rFonts w:ascii="Calibri" w:cs="Calibri" w:eastAsia="Calibri" w:hAnsi="Calibri"/>
          <w:b w:val="1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6">
    <w:pPr>
      <w:ind w:left="3544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7">
    <w:pPr>
      <w:ind w:left="3261" w:firstLine="0"/>
      <w:rPr/>
    </w:pPr>
    <w:r w:rsidDel="00000000" w:rsidR="00000000" w:rsidRPr="00000000">
      <w:rPr/>
      <w:drawing>
        <wp:inline distB="0" distT="0" distL="0" distR="0">
          <wp:extent cx="1249680" cy="44513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9680" cy="445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13970</wp:posOffset>
          </wp:positionV>
          <wp:extent cx="1038225" cy="44648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416" l="0" r="81893" t="93105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4086225</wp:posOffset>
          </wp:positionH>
          <wp:positionV relativeFrom="paragraph">
            <wp:posOffset>-57335</wp:posOffset>
          </wp:positionV>
          <wp:extent cx="2147226" cy="739375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64784" r="0" t="91487"/>
                  <a:stretch>
                    <a:fillRect/>
                  </a:stretch>
                </pic:blipFill>
                <pic:spPr>
                  <a:xfrm>
                    <a:off x="0" y="0"/>
                    <a:ext cx="2147226" cy="7393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4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-885189</wp:posOffset>
          </wp:positionH>
          <wp:positionV relativeFrom="paragraph">
            <wp:posOffset>-418464</wp:posOffset>
          </wp:positionV>
          <wp:extent cx="1569130" cy="89058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91734" l="0" r="79275" t="0"/>
                  <a:stretch>
                    <a:fillRect/>
                  </a:stretch>
                </pic:blipFill>
                <pic:spPr>
                  <a:xfrm>
                    <a:off x="0" y="0"/>
                    <a:ext cx="1569130" cy="89058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4"/>
      <w:numFmt w:val="decimal"/>
      <w:lvlText w:val="%1."/>
      <w:lvlJc w:val="left"/>
      <w:pPr>
        <w:ind w:left="660" w:hanging="660"/>
      </w:pPr>
      <w:rPr/>
    </w:lvl>
    <w:lvl w:ilvl="1">
      <w:start w:val="17"/>
      <w:numFmt w:val="decimal"/>
      <w:lvlText w:val="%1.%2."/>
      <w:lvlJc w:val="left"/>
      <w:pPr>
        <w:ind w:left="719" w:hanging="720"/>
      </w:pPr>
      <w:rPr/>
    </w:lvl>
    <w:lvl w:ilvl="2">
      <w:start w:val="1"/>
      <w:numFmt w:val="decimal"/>
      <w:lvlText w:val="%1.%2.%3."/>
      <w:lvlJc w:val="left"/>
      <w:pPr>
        <w:ind w:left="718" w:hanging="720"/>
      </w:pPr>
      <w:rPr/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4"/>
      <w:numFmt w:val="decimal"/>
      <w:lvlText w:val="%1.%2."/>
      <w:lvlJc w:val="left"/>
      <w:pPr>
        <w:ind w:left="718" w:hanging="720"/>
      </w:pPr>
      <w:rPr/>
    </w:lvl>
    <w:lvl w:ilvl="2">
      <w:start w:val="1"/>
      <w:numFmt w:val="decimal"/>
      <w:lvlText w:val="%1.%2.%3."/>
      <w:lvlJc w:val="left"/>
      <w:pPr>
        <w:ind w:left="716" w:hanging="720"/>
      </w:pPr>
      <w:rPr/>
    </w:lvl>
    <w:lvl w:ilvl="3">
      <w:start w:val="1"/>
      <w:numFmt w:val="decimal"/>
      <w:lvlText w:val="%1.%2.%3.%4."/>
      <w:lvlJc w:val="left"/>
      <w:pPr>
        <w:ind w:left="1074" w:hanging="1080"/>
      </w:pPr>
      <w:rPr/>
    </w:lvl>
    <w:lvl w:ilvl="4">
      <w:start w:val="1"/>
      <w:numFmt w:val="decimal"/>
      <w:lvlText w:val="%1.%2.%3.%4.%5."/>
      <w:lvlJc w:val="left"/>
      <w:pPr>
        <w:ind w:left="1072" w:hanging="1080"/>
      </w:pPr>
      <w:rPr/>
    </w:lvl>
    <w:lvl w:ilvl="5">
      <w:start w:val="1"/>
      <w:numFmt w:val="decimal"/>
      <w:lvlText w:val="%1.%2.%3.%4.%5.%6."/>
      <w:lvlJc w:val="left"/>
      <w:pPr>
        <w:ind w:left="1430" w:hanging="1440"/>
      </w:pPr>
      <w:rPr/>
    </w:lvl>
    <w:lvl w:ilvl="6">
      <w:start w:val="1"/>
      <w:numFmt w:val="decimal"/>
      <w:lvlText w:val="%1.%2.%3.%4.%5.%6.%7."/>
      <w:lvlJc w:val="left"/>
      <w:pPr>
        <w:ind w:left="1428" w:hanging="1440"/>
      </w:pPr>
      <w:rPr/>
    </w:lvl>
    <w:lvl w:ilvl="7">
      <w:start w:val="1"/>
      <w:numFmt w:val="decimal"/>
      <w:lvlText w:val="%1.%2.%3.%4.%5.%6.%7.%8."/>
      <w:lvlJc w:val="left"/>
      <w:pPr>
        <w:ind w:left="1786" w:hanging="1800"/>
      </w:pPr>
      <w:rPr/>
    </w:lvl>
    <w:lvl w:ilvl="8">
      <w:start w:val="1"/>
      <w:numFmt w:val="decimal"/>
      <w:lvlText w:val="%1.%2.%3.%4.%5.%6.%7.%8.%9."/>
      <w:lvlJc w:val="left"/>
      <w:pPr>
        <w:ind w:left="1784" w:hanging="1800"/>
      </w:pPr>
      <w:rPr/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  <w:rPr/>
    </w:lvl>
    <w:lvl w:ilvl="1">
      <w:start w:val="7"/>
      <w:numFmt w:val="decimal"/>
      <w:lvlText w:val="%1.%2."/>
      <w:lvlJc w:val="left"/>
      <w:pPr>
        <w:ind w:left="719" w:hanging="720"/>
      </w:pPr>
      <w:rPr/>
    </w:lvl>
    <w:lvl w:ilvl="2">
      <w:start w:val="2"/>
      <w:numFmt w:val="decimal"/>
      <w:lvlText w:val="%1.%2.%3."/>
      <w:lvlJc w:val="left"/>
      <w:pPr>
        <w:ind w:left="718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F6AA7"/>
  </w:style>
  <w:style w:type="paragraph" w:styleId="Rodap">
    <w:name w:val="footer"/>
    <w:basedOn w:val="Normal"/>
    <w:link w:val="Rodap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F6AA7"/>
  </w:style>
  <w:style w:type="character" w:styleId="Hyperlink">
    <w:name w:val="Hyperlink"/>
    <w:basedOn w:val="Fontepargpadro"/>
    <w:uiPriority w:val="99"/>
    <w:unhideWhenUsed w:val="1"/>
    <w:rsid w:val="000C39CD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 w:val="1"/>
    <w:rsid w:val="004D28B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QGbZjqlmi4gyS4RZWqMkV9G0ZQ==">CgMxLjAyCGguZ2pkZ3hzMghoLmdqZGd4czgAciExV2R3RzJ2VXloUmRLY2pUUENCbEhGX1ZrQXpOakVnWDM=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2024-11-13T13:00:00Z</dcterms:created>
  <dc:creator>Farah</dc:creator>
</cp:coreProperties>
</file>